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01" w:rsidRDefault="002E4F29" w:rsidP="00626A6A">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E4F29">
        <w:tab/>
      </w:r>
    </w:p>
    <w:p w:rsidR="007F62FD" w:rsidRPr="0070544B" w:rsidRDefault="007F62FD" w:rsidP="00626A6A">
      <w:pPr>
        <w:rPr>
          <w:b/>
          <w:sz w:val="28"/>
          <w:szCs w:val="28"/>
          <w:u w:val="single"/>
        </w:rPr>
      </w:pPr>
      <w:r w:rsidRPr="0070544B">
        <w:rPr>
          <w:b/>
          <w:sz w:val="28"/>
          <w:szCs w:val="28"/>
          <w:u w:val="single"/>
        </w:rPr>
        <w:t xml:space="preserve">Walter Reed </w:t>
      </w:r>
      <w:r w:rsidR="00F0792C">
        <w:rPr>
          <w:b/>
          <w:sz w:val="28"/>
          <w:szCs w:val="28"/>
          <w:u w:val="single"/>
        </w:rPr>
        <w:t xml:space="preserve">Otolaryngology (ENT) </w:t>
      </w:r>
      <w:r w:rsidR="0034358D">
        <w:rPr>
          <w:b/>
          <w:sz w:val="28"/>
          <w:szCs w:val="28"/>
          <w:u w:val="single"/>
        </w:rPr>
        <w:t xml:space="preserve">COVID Screening Policy for </w:t>
      </w:r>
      <w:r w:rsidR="00F0792C">
        <w:rPr>
          <w:b/>
          <w:sz w:val="28"/>
          <w:szCs w:val="28"/>
          <w:u w:val="single"/>
        </w:rPr>
        <w:t xml:space="preserve">Endoscopy </w:t>
      </w:r>
    </w:p>
    <w:p w:rsidR="00703A71" w:rsidRDefault="00703A71" w:rsidP="00B25EB3">
      <w:pPr>
        <w:rPr>
          <w:sz w:val="24"/>
          <w:szCs w:val="24"/>
        </w:rPr>
      </w:pPr>
      <w:r w:rsidRPr="00A32962">
        <w:rPr>
          <w:b/>
          <w:sz w:val="24"/>
          <w:szCs w:val="24"/>
          <w:u w:val="single"/>
        </w:rPr>
        <w:t>What is endoscopy</w:t>
      </w:r>
      <w:proofErr w:type="gramStart"/>
      <w:r w:rsidRPr="00A32962">
        <w:rPr>
          <w:b/>
          <w:sz w:val="24"/>
          <w:szCs w:val="24"/>
          <w:u w:val="single"/>
        </w:rPr>
        <w:t>?:</w:t>
      </w:r>
      <w:proofErr w:type="gramEnd"/>
      <w:r w:rsidRPr="00A32962">
        <w:rPr>
          <w:b/>
          <w:sz w:val="24"/>
          <w:szCs w:val="24"/>
        </w:rPr>
        <w:t xml:space="preserve">  </w:t>
      </w:r>
      <w:r w:rsidRPr="00A32962">
        <w:rPr>
          <w:sz w:val="24"/>
          <w:szCs w:val="24"/>
        </w:rPr>
        <w:t xml:space="preserve">Endoscopy is a minor procedure that allows your provider to visualize areas in the nasal cavities and upper airway down to the level of your voice box. This tool will assist your provider in diagnosing disorders of the </w:t>
      </w:r>
      <w:r w:rsidR="00A0242C">
        <w:rPr>
          <w:sz w:val="24"/>
          <w:szCs w:val="24"/>
        </w:rPr>
        <w:t xml:space="preserve">nose, sinuses and </w:t>
      </w:r>
      <w:r w:rsidRPr="00A32962">
        <w:rPr>
          <w:sz w:val="24"/>
          <w:szCs w:val="24"/>
        </w:rPr>
        <w:t>upper airway.</w:t>
      </w:r>
    </w:p>
    <w:p w:rsidR="002F20BF" w:rsidRDefault="002F20BF" w:rsidP="002F20BF">
      <w:pPr>
        <w:pStyle w:val="ListParagraph"/>
        <w:numPr>
          <w:ilvl w:val="0"/>
          <w:numId w:val="3"/>
        </w:numPr>
        <w:spacing w:line="256" w:lineRule="auto"/>
        <w:ind w:left="360"/>
        <w:rPr>
          <w:sz w:val="24"/>
          <w:szCs w:val="24"/>
        </w:rPr>
      </w:pPr>
      <w:r>
        <w:rPr>
          <w:sz w:val="24"/>
          <w:szCs w:val="24"/>
        </w:rPr>
        <w:t xml:space="preserve">In order for you to undergo endoscopy, you should not have symptoms of active COVID 19. </w:t>
      </w:r>
    </w:p>
    <w:p w:rsidR="002F20BF" w:rsidRDefault="002F20BF" w:rsidP="002F20BF">
      <w:pPr>
        <w:pStyle w:val="ListParagraph"/>
        <w:ind w:left="360"/>
        <w:rPr>
          <w:sz w:val="24"/>
          <w:szCs w:val="24"/>
        </w:rPr>
      </w:pPr>
      <w:r>
        <w:rPr>
          <w:sz w:val="24"/>
          <w:szCs w:val="24"/>
        </w:rPr>
        <w:t>The following are a list of symptoms of COVID 19:</w:t>
      </w:r>
    </w:p>
    <w:p w:rsidR="002F20BF" w:rsidRDefault="002F20BF" w:rsidP="002F20BF">
      <w:pPr>
        <w:pStyle w:val="ListParagraph"/>
        <w:ind w:left="360"/>
        <w:rPr>
          <w:sz w:val="24"/>
          <w:szCs w:val="24"/>
        </w:rPr>
      </w:pPr>
      <w:r>
        <w:rPr>
          <w:sz w:val="24"/>
          <w:szCs w:val="24"/>
        </w:rPr>
        <w:t>Cough</w:t>
      </w:r>
      <w:r>
        <w:rPr>
          <w:sz w:val="24"/>
          <w:szCs w:val="24"/>
        </w:rPr>
        <w:tab/>
      </w:r>
      <w:r>
        <w:rPr>
          <w:sz w:val="24"/>
          <w:szCs w:val="24"/>
        </w:rPr>
        <w:tab/>
      </w:r>
      <w:r>
        <w:rPr>
          <w:sz w:val="24"/>
          <w:szCs w:val="24"/>
        </w:rPr>
        <w:tab/>
        <w:t>Fever</w:t>
      </w:r>
      <w:r>
        <w:rPr>
          <w:sz w:val="24"/>
          <w:szCs w:val="24"/>
        </w:rPr>
        <w:tab/>
      </w:r>
      <w:r>
        <w:rPr>
          <w:sz w:val="24"/>
          <w:szCs w:val="24"/>
        </w:rPr>
        <w:tab/>
      </w:r>
      <w:r>
        <w:rPr>
          <w:sz w:val="24"/>
          <w:szCs w:val="24"/>
        </w:rPr>
        <w:tab/>
        <w:t>Shortness of breath</w:t>
      </w:r>
    </w:p>
    <w:p w:rsidR="002F20BF" w:rsidRDefault="002F20BF" w:rsidP="002F20BF">
      <w:pPr>
        <w:pStyle w:val="ListParagraph"/>
        <w:ind w:left="360"/>
        <w:rPr>
          <w:sz w:val="24"/>
          <w:szCs w:val="24"/>
        </w:rPr>
      </w:pPr>
      <w:r>
        <w:rPr>
          <w:sz w:val="24"/>
          <w:szCs w:val="24"/>
        </w:rPr>
        <w:t>Sore throat</w:t>
      </w:r>
      <w:r>
        <w:rPr>
          <w:sz w:val="24"/>
          <w:szCs w:val="24"/>
        </w:rPr>
        <w:tab/>
      </w:r>
      <w:r>
        <w:rPr>
          <w:sz w:val="24"/>
          <w:szCs w:val="24"/>
        </w:rPr>
        <w:tab/>
        <w:t>Shaking chills</w:t>
      </w:r>
      <w:r>
        <w:rPr>
          <w:sz w:val="24"/>
          <w:szCs w:val="24"/>
        </w:rPr>
        <w:tab/>
      </w:r>
      <w:r>
        <w:rPr>
          <w:sz w:val="24"/>
          <w:szCs w:val="24"/>
        </w:rPr>
        <w:tab/>
      </w:r>
      <w:proofErr w:type="gramStart"/>
      <w:r>
        <w:rPr>
          <w:sz w:val="24"/>
          <w:szCs w:val="24"/>
        </w:rPr>
        <w:t>New</w:t>
      </w:r>
      <w:proofErr w:type="gramEnd"/>
      <w:r>
        <w:rPr>
          <w:sz w:val="24"/>
          <w:szCs w:val="24"/>
        </w:rPr>
        <w:t xml:space="preserve"> loss of smell or taste</w:t>
      </w:r>
    </w:p>
    <w:p w:rsidR="002F20BF" w:rsidRDefault="002F20BF" w:rsidP="002F20BF">
      <w:pPr>
        <w:pStyle w:val="ListParagraph"/>
        <w:ind w:left="360"/>
        <w:rPr>
          <w:sz w:val="24"/>
          <w:szCs w:val="24"/>
        </w:rPr>
      </w:pPr>
      <w:r>
        <w:rPr>
          <w:sz w:val="24"/>
          <w:szCs w:val="24"/>
        </w:rPr>
        <w:t>Headache</w:t>
      </w:r>
      <w:r>
        <w:rPr>
          <w:sz w:val="24"/>
          <w:szCs w:val="24"/>
        </w:rPr>
        <w:tab/>
      </w:r>
      <w:r>
        <w:rPr>
          <w:sz w:val="24"/>
          <w:szCs w:val="24"/>
        </w:rPr>
        <w:tab/>
      </w:r>
      <w:r>
        <w:rPr>
          <w:sz w:val="24"/>
          <w:szCs w:val="24"/>
        </w:rPr>
        <w:tab/>
        <w:t>Muscle aches</w:t>
      </w:r>
      <w:r>
        <w:rPr>
          <w:sz w:val="24"/>
          <w:szCs w:val="24"/>
        </w:rPr>
        <w:tab/>
      </w:r>
      <w:r>
        <w:rPr>
          <w:sz w:val="24"/>
          <w:szCs w:val="24"/>
        </w:rPr>
        <w:tab/>
        <w:t xml:space="preserve">Diarrhea </w:t>
      </w:r>
    </w:p>
    <w:p w:rsidR="002F20BF" w:rsidRDefault="002F20BF" w:rsidP="002F20BF">
      <w:pPr>
        <w:pStyle w:val="ListParagraph"/>
        <w:ind w:left="360"/>
        <w:rPr>
          <w:sz w:val="24"/>
          <w:szCs w:val="24"/>
        </w:rPr>
      </w:pPr>
    </w:p>
    <w:p w:rsidR="002F20BF" w:rsidRDefault="002F20BF" w:rsidP="002F20BF">
      <w:pPr>
        <w:pStyle w:val="ListParagraph"/>
        <w:ind w:left="360"/>
        <w:rPr>
          <w:sz w:val="24"/>
          <w:szCs w:val="24"/>
        </w:rPr>
      </w:pPr>
      <w:r>
        <w:rPr>
          <w:sz w:val="24"/>
          <w:szCs w:val="24"/>
        </w:rPr>
        <w:t>Please alert your Provider if you have symptoms of COVID 19.</w:t>
      </w:r>
      <w:r w:rsidR="004309BB">
        <w:rPr>
          <w:sz w:val="24"/>
          <w:szCs w:val="24"/>
        </w:rPr>
        <w:t xml:space="preserve"> You should not undergo endoscopy if you have symptoms. </w:t>
      </w:r>
    </w:p>
    <w:p w:rsidR="002F20BF" w:rsidRDefault="002F20BF" w:rsidP="002F20BF">
      <w:pPr>
        <w:pStyle w:val="ListParagraph"/>
        <w:ind w:left="360"/>
        <w:rPr>
          <w:sz w:val="24"/>
          <w:szCs w:val="24"/>
        </w:rPr>
      </w:pPr>
    </w:p>
    <w:p w:rsidR="00BC4751" w:rsidRPr="00A32962" w:rsidRDefault="00BC4751" w:rsidP="00C8133F">
      <w:pPr>
        <w:pStyle w:val="ListParagraph"/>
        <w:numPr>
          <w:ilvl w:val="0"/>
          <w:numId w:val="2"/>
        </w:numPr>
        <w:ind w:left="360"/>
        <w:rPr>
          <w:sz w:val="24"/>
          <w:szCs w:val="24"/>
        </w:rPr>
      </w:pPr>
      <w:r w:rsidRPr="00A32962">
        <w:rPr>
          <w:sz w:val="24"/>
          <w:szCs w:val="24"/>
        </w:rPr>
        <w:t>Please go to the</w:t>
      </w:r>
      <w:r w:rsidR="00703A71" w:rsidRPr="00A32962">
        <w:rPr>
          <w:sz w:val="24"/>
          <w:szCs w:val="24"/>
        </w:rPr>
        <w:t xml:space="preserve"> </w:t>
      </w:r>
      <w:r w:rsidR="004309BB">
        <w:rPr>
          <w:sz w:val="24"/>
          <w:szCs w:val="24"/>
        </w:rPr>
        <w:t xml:space="preserve">Walter Reed </w:t>
      </w:r>
      <w:r w:rsidR="00703A71" w:rsidRPr="00A32962">
        <w:rPr>
          <w:sz w:val="24"/>
          <w:szCs w:val="24"/>
        </w:rPr>
        <w:t xml:space="preserve">COVID Screening Area </w:t>
      </w:r>
      <w:r w:rsidR="00091D1C" w:rsidRPr="00A32962">
        <w:rPr>
          <w:sz w:val="24"/>
          <w:szCs w:val="24"/>
        </w:rPr>
        <w:t xml:space="preserve">tent </w:t>
      </w:r>
      <w:r w:rsidRPr="00A32962">
        <w:rPr>
          <w:sz w:val="24"/>
          <w:szCs w:val="24"/>
        </w:rPr>
        <w:t xml:space="preserve">located </w:t>
      </w:r>
      <w:r w:rsidR="00C63E01" w:rsidRPr="00A32962">
        <w:rPr>
          <w:sz w:val="24"/>
          <w:szCs w:val="24"/>
        </w:rPr>
        <w:t>outside of the Emergency Room entrance</w:t>
      </w:r>
      <w:r w:rsidRPr="00A32962">
        <w:rPr>
          <w:sz w:val="24"/>
          <w:szCs w:val="24"/>
        </w:rPr>
        <w:t xml:space="preserve"> </w:t>
      </w:r>
      <w:r w:rsidR="00F0792C" w:rsidRPr="00A32962">
        <w:rPr>
          <w:b/>
          <w:sz w:val="24"/>
          <w:szCs w:val="24"/>
        </w:rPr>
        <w:t>TW</w:t>
      </w:r>
      <w:r w:rsidRPr="00A32962">
        <w:rPr>
          <w:b/>
          <w:sz w:val="24"/>
          <w:szCs w:val="24"/>
        </w:rPr>
        <w:t>O</w:t>
      </w:r>
      <w:r w:rsidR="00091D1C" w:rsidRPr="00A32962">
        <w:rPr>
          <w:b/>
          <w:sz w:val="24"/>
          <w:szCs w:val="24"/>
        </w:rPr>
        <w:t xml:space="preserve"> </w:t>
      </w:r>
      <w:r w:rsidR="00665F59">
        <w:rPr>
          <w:b/>
          <w:sz w:val="24"/>
          <w:szCs w:val="24"/>
        </w:rPr>
        <w:t xml:space="preserve">FULL </w:t>
      </w:r>
      <w:r w:rsidR="00091D1C" w:rsidRPr="00A32962">
        <w:rPr>
          <w:sz w:val="24"/>
          <w:szCs w:val="24"/>
        </w:rPr>
        <w:t>business days</w:t>
      </w:r>
      <w:r w:rsidR="00665F59">
        <w:rPr>
          <w:sz w:val="24"/>
          <w:szCs w:val="24"/>
        </w:rPr>
        <w:t xml:space="preserve"> </w:t>
      </w:r>
      <w:r w:rsidR="00665F59">
        <w:rPr>
          <w:b/>
          <w:sz w:val="24"/>
          <w:szCs w:val="24"/>
        </w:rPr>
        <w:t>(48 HOURS</w:t>
      </w:r>
      <w:r w:rsidR="00665F59" w:rsidRPr="00665F59">
        <w:rPr>
          <w:b/>
          <w:sz w:val="24"/>
          <w:szCs w:val="24"/>
        </w:rPr>
        <w:t>)</w:t>
      </w:r>
      <w:r w:rsidR="00091D1C" w:rsidRPr="00665F59">
        <w:rPr>
          <w:b/>
          <w:sz w:val="24"/>
          <w:szCs w:val="24"/>
        </w:rPr>
        <w:t xml:space="preserve"> </w:t>
      </w:r>
      <w:r w:rsidR="00091D1C" w:rsidRPr="00A32962">
        <w:rPr>
          <w:sz w:val="24"/>
          <w:szCs w:val="24"/>
        </w:rPr>
        <w:t>prior</w:t>
      </w:r>
      <w:r w:rsidR="002E4F29" w:rsidRPr="00A32962">
        <w:rPr>
          <w:sz w:val="24"/>
          <w:szCs w:val="24"/>
        </w:rPr>
        <w:t xml:space="preserve"> </w:t>
      </w:r>
      <w:r w:rsidRPr="00A32962">
        <w:rPr>
          <w:sz w:val="24"/>
          <w:szCs w:val="24"/>
        </w:rPr>
        <w:t>to your</w:t>
      </w:r>
      <w:r w:rsidR="00091D1C" w:rsidRPr="00A32962">
        <w:rPr>
          <w:sz w:val="24"/>
          <w:szCs w:val="24"/>
        </w:rPr>
        <w:t xml:space="preserve"> </w:t>
      </w:r>
      <w:r w:rsidR="00F0792C" w:rsidRPr="00A32962">
        <w:rPr>
          <w:sz w:val="24"/>
          <w:szCs w:val="24"/>
        </w:rPr>
        <w:t xml:space="preserve">ENT appointment for endoscopy.  </w:t>
      </w:r>
      <w:r w:rsidR="00703A71" w:rsidRPr="00A32962">
        <w:rPr>
          <w:sz w:val="24"/>
          <w:szCs w:val="24"/>
        </w:rPr>
        <w:t xml:space="preserve">If your procedure is on Monday or Tuesday go to the tent for screening on the Friday before the procedure. </w:t>
      </w:r>
      <w:r w:rsidRPr="00A32962">
        <w:rPr>
          <w:sz w:val="24"/>
          <w:szCs w:val="24"/>
        </w:rPr>
        <w:t xml:space="preserve"> (Pre-screening Tests are not </w:t>
      </w:r>
      <w:r w:rsidR="00703A71" w:rsidRPr="00A32962">
        <w:rPr>
          <w:sz w:val="24"/>
          <w:szCs w:val="24"/>
        </w:rPr>
        <w:t xml:space="preserve">performed </w:t>
      </w:r>
      <w:r w:rsidRPr="00A32962">
        <w:rPr>
          <w:sz w:val="24"/>
          <w:szCs w:val="24"/>
        </w:rPr>
        <w:t>on the weekend.)</w:t>
      </w:r>
    </w:p>
    <w:p w:rsidR="00BC4751" w:rsidRPr="00A32962" w:rsidRDefault="00BC4751" w:rsidP="00BC4751">
      <w:pPr>
        <w:pStyle w:val="ListParagraph"/>
        <w:ind w:left="360"/>
        <w:rPr>
          <w:sz w:val="24"/>
          <w:szCs w:val="24"/>
        </w:rPr>
      </w:pPr>
    </w:p>
    <w:p w:rsidR="00BC4751" w:rsidRPr="00A32962" w:rsidRDefault="0045598A" w:rsidP="00BC4751">
      <w:pPr>
        <w:pStyle w:val="ListParagraph"/>
        <w:ind w:left="360"/>
        <w:rPr>
          <w:sz w:val="24"/>
          <w:szCs w:val="24"/>
        </w:rPr>
      </w:pPr>
      <w:r>
        <w:rPr>
          <w:sz w:val="24"/>
          <w:szCs w:val="24"/>
        </w:rPr>
        <w:t xml:space="preserve">Endoscopy </w:t>
      </w:r>
      <w:r w:rsidR="00BC4751" w:rsidRPr="00A32962">
        <w:rPr>
          <w:sz w:val="24"/>
          <w:szCs w:val="24"/>
        </w:rPr>
        <w:t>Date:</w:t>
      </w:r>
      <w:r w:rsidR="00BC4751" w:rsidRPr="00A32962">
        <w:rPr>
          <w:sz w:val="24"/>
          <w:szCs w:val="24"/>
        </w:rPr>
        <w:tab/>
      </w:r>
      <w:r w:rsidR="00BC4751" w:rsidRPr="00A32962">
        <w:rPr>
          <w:sz w:val="24"/>
          <w:szCs w:val="24"/>
        </w:rPr>
        <w:tab/>
        <w:t>COVID TEST DATE</w:t>
      </w:r>
      <w:r w:rsidR="00C63E01" w:rsidRPr="00A32962">
        <w:rPr>
          <w:sz w:val="24"/>
          <w:szCs w:val="24"/>
        </w:rPr>
        <w:t>:</w:t>
      </w:r>
    </w:p>
    <w:p w:rsidR="00BC4751" w:rsidRPr="00A32962" w:rsidRDefault="00BC4751" w:rsidP="00BC4751">
      <w:pPr>
        <w:pStyle w:val="ListParagraph"/>
        <w:ind w:left="360"/>
        <w:rPr>
          <w:sz w:val="24"/>
          <w:szCs w:val="24"/>
        </w:rPr>
      </w:pPr>
      <w:r w:rsidRPr="00A32962">
        <w:rPr>
          <w:sz w:val="24"/>
          <w:szCs w:val="24"/>
        </w:rPr>
        <w:t>Monday</w:t>
      </w:r>
      <w:r w:rsidRPr="00A32962">
        <w:rPr>
          <w:sz w:val="24"/>
          <w:szCs w:val="24"/>
        </w:rPr>
        <w:tab/>
      </w:r>
      <w:r w:rsidRPr="00A32962">
        <w:rPr>
          <w:sz w:val="24"/>
          <w:szCs w:val="24"/>
        </w:rPr>
        <w:tab/>
      </w:r>
      <w:r w:rsidRPr="00A32962">
        <w:rPr>
          <w:sz w:val="24"/>
          <w:szCs w:val="24"/>
        </w:rPr>
        <w:tab/>
        <w:t>Preceding Friday</w:t>
      </w:r>
    </w:p>
    <w:p w:rsidR="00BC4751" w:rsidRPr="00A32962" w:rsidRDefault="00BC4751" w:rsidP="00BC4751">
      <w:pPr>
        <w:pStyle w:val="ListParagraph"/>
        <w:ind w:left="360"/>
        <w:rPr>
          <w:sz w:val="24"/>
          <w:szCs w:val="24"/>
        </w:rPr>
      </w:pPr>
      <w:r w:rsidRPr="00A32962">
        <w:rPr>
          <w:sz w:val="24"/>
          <w:szCs w:val="24"/>
        </w:rPr>
        <w:t>Tuesday</w:t>
      </w:r>
      <w:r w:rsidRPr="00A32962">
        <w:rPr>
          <w:sz w:val="24"/>
          <w:szCs w:val="24"/>
        </w:rPr>
        <w:tab/>
      </w:r>
      <w:r w:rsidRPr="00A32962">
        <w:rPr>
          <w:sz w:val="24"/>
          <w:szCs w:val="24"/>
        </w:rPr>
        <w:tab/>
      </w:r>
      <w:r w:rsidRPr="00A32962">
        <w:rPr>
          <w:sz w:val="24"/>
          <w:szCs w:val="24"/>
        </w:rPr>
        <w:tab/>
        <w:t>Preceding Friday</w:t>
      </w:r>
    </w:p>
    <w:p w:rsidR="00BC4751" w:rsidRPr="00A32962" w:rsidRDefault="00BC4751" w:rsidP="00BC4751">
      <w:pPr>
        <w:pStyle w:val="ListParagraph"/>
        <w:ind w:left="360"/>
        <w:rPr>
          <w:sz w:val="24"/>
          <w:szCs w:val="24"/>
        </w:rPr>
      </w:pPr>
      <w:r w:rsidRPr="00A32962">
        <w:rPr>
          <w:sz w:val="24"/>
          <w:szCs w:val="24"/>
        </w:rPr>
        <w:t>Wednesday</w:t>
      </w:r>
      <w:r w:rsidR="00A0242C">
        <w:rPr>
          <w:sz w:val="24"/>
          <w:szCs w:val="24"/>
        </w:rPr>
        <w:tab/>
      </w:r>
      <w:r w:rsidR="00A0242C">
        <w:rPr>
          <w:sz w:val="24"/>
          <w:szCs w:val="24"/>
        </w:rPr>
        <w:tab/>
      </w:r>
      <w:r w:rsidR="00C63E01" w:rsidRPr="00A32962">
        <w:rPr>
          <w:sz w:val="24"/>
          <w:szCs w:val="24"/>
        </w:rPr>
        <w:t>Preceding Monday</w:t>
      </w:r>
    </w:p>
    <w:p w:rsidR="00BC4751" w:rsidRPr="00A32962" w:rsidRDefault="00BC4751" w:rsidP="00BC4751">
      <w:pPr>
        <w:pStyle w:val="ListParagraph"/>
        <w:ind w:left="360"/>
        <w:rPr>
          <w:sz w:val="24"/>
          <w:szCs w:val="24"/>
        </w:rPr>
      </w:pPr>
      <w:r w:rsidRPr="00A32962">
        <w:rPr>
          <w:sz w:val="24"/>
          <w:szCs w:val="24"/>
        </w:rPr>
        <w:t>Thursday</w:t>
      </w:r>
      <w:r w:rsidR="00C63E01" w:rsidRPr="00A32962">
        <w:rPr>
          <w:sz w:val="24"/>
          <w:szCs w:val="24"/>
        </w:rPr>
        <w:tab/>
      </w:r>
      <w:r w:rsidR="00C63E01" w:rsidRPr="00A32962">
        <w:rPr>
          <w:sz w:val="24"/>
          <w:szCs w:val="24"/>
        </w:rPr>
        <w:tab/>
      </w:r>
      <w:r w:rsidR="00C63E01" w:rsidRPr="00A32962">
        <w:rPr>
          <w:sz w:val="24"/>
          <w:szCs w:val="24"/>
        </w:rPr>
        <w:tab/>
        <w:t>Preceding Tuesday</w:t>
      </w:r>
    </w:p>
    <w:p w:rsidR="00C63E01" w:rsidRPr="00A32962" w:rsidRDefault="00C63E01" w:rsidP="00BC4751">
      <w:pPr>
        <w:pStyle w:val="ListParagraph"/>
        <w:ind w:left="360"/>
        <w:rPr>
          <w:sz w:val="24"/>
          <w:szCs w:val="24"/>
        </w:rPr>
      </w:pPr>
      <w:r w:rsidRPr="00A32962">
        <w:rPr>
          <w:sz w:val="24"/>
          <w:szCs w:val="24"/>
        </w:rPr>
        <w:t>Friday</w:t>
      </w:r>
      <w:r w:rsidRPr="00A32962">
        <w:rPr>
          <w:sz w:val="24"/>
          <w:szCs w:val="24"/>
        </w:rPr>
        <w:tab/>
      </w:r>
      <w:r w:rsidRPr="00A32962">
        <w:rPr>
          <w:sz w:val="24"/>
          <w:szCs w:val="24"/>
        </w:rPr>
        <w:tab/>
      </w:r>
      <w:r w:rsidRPr="00A32962">
        <w:rPr>
          <w:sz w:val="24"/>
          <w:szCs w:val="24"/>
        </w:rPr>
        <w:tab/>
        <w:t>Preceding Wednesday</w:t>
      </w:r>
    </w:p>
    <w:p w:rsidR="00C63E01" w:rsidRPr="00A32962" w:rsidRDefault="00C63E01" w:rsidP="00BC4751">
      <w:pPr>
        <w:pStyle w:val="ListParagraph"/>
        <w:ind w:left="360"/>
        <w:rPr>
          <w:sz w:val="24"/>
          <w:szCs w:val="24"/>
        </w:rPr>
      </w:pPr>
    </w:p>
    <w:p w:rsidR="00C8133F" w:rsidRPr="00A32962" w:rsidRDefault="00BC4751" w:rsidP="00C8133F">
      <w:pPr>
        <w:pStyle w:val="ListParagraph"/>
        <w:numPr>
          <w:ilvl w:val="0"/>
          <w:numId w:val="2"/>
        </w:numPr>
        <w:ind w:left="360"/>
        <w:rPr>
          <w:sz w:val="24"/>
          <w:szCs w:val="24"/>
        </w:rPr>
      </w:pPr>
      <w:r w:rsidRPr="00A32962">
        <w:rPr>
          <w:sz w:val="24"/>
          <w:szCs w:val="24"/>
        </w:rPr>
        <w:t xml:space="preserve">Tell the personnel at the tent that you are </w:t>
      </w:r>
      <w:r w:rsidR="00703A71" w:rsidRPr="00A32962">
        <w:rPr>
          <w:sz w:val="24"/>
          <w:szCs w:val="24"/>
        </w:rPr>
        <w:t>there for a pre-endoscopy</w:t>
      </w:r>
      <w:r w:rsidR="00091D1C" w:rsidRPr="00A32962">
        <w:rPr>
          <w:sz w:val="24"/>
          <w:szCs w:val="24"/>
        </w:rPr>
        <w:t xml:space="preserve"> screening test</w:t>
      </w:r>
      <w:r w:rsidR="00A0242C">
        <w:rPr>
          <w:sz w:val="24"/>
          <w:szCs w:val="24"/>
        </w:rPr>
        <w:t xml:space="preserve"> with ENT</w:t>
      </w:r>
      <w:r w:rsidR="00091D1C" w:rsidRPr="00A32962">
        <w:rPr>
          <w:sz w:val="24"/>
          <w:szCs w:val="24"/>
        </w:rPr>
        <w:t xml:space="preserve"> and </w:t>
      </w:r>
      <w:r w:rsidR="006006C5" w:rsidRPr="00A32962">
        <w:rPr>
          <w:sz w:val="24"/>
          <w:szCs w:val="24"/>
        </w:rPr>
        <w:t xml:space="preserve">obtain a nasopharyngeal swab </w:t>
      </w:r>
      <w:r w:rsidR="002E4F29" w:rsidRPr="00A32962">
        <w:rPr>
          <w:sz w:val="24"/>
          <w:szCs w:val="24"/>
        </w:rPr>
        <w:t>COVID test</w:t>
      </w:r>
      <w:r w:rsidR="00091D1C" w:rsidRPr="00A32962">
        <w:rPr>
          <w:sz w:val="24"/>
          <w:szCs w:val="24"/>
        </w:rPr>
        <w:t xml:space="preserve">.  </w:t>
      </w:r>
    </w:p>
    <w:p w:rsidR="00703A71" w:rsidRPr="00A32962" w:rsidRDefault="00703A71" w:rsidP="00703A71">
      <w:pPr>
        <w:pStyle w:val="ListParagraph"/>
        <w:rPr>
          <w:sz w:val="24"/>
          <w:szCs w:val="24"/>
        </w:rPr>
      </w:pPr>
    </w:p>
    <w:p w:rsidR="0057047D" w:rsidRPr="00A32962" w:rsidRDefault="00703A71" w:rsidP="0057047D">
      <w:pPr>
        <w:pStyle w:val="ListParagraph"/>
        <w:numPr>
          <w:ilvl w:val="0"/>
          <w:numId w:val="2"/>
        </w:numPr>
        <w:ind w:left="360"/>
        <w:rPr>
          <w:sz w:val="24"/>
          <w:szCs w:val="24"/>
        </w:rPr>
      </w:pPr>
      <w:r w:rsidRPr="00A32962">
        <w:rPr>
          <w:sz w:val="24"/>
          <w:szCs w:val="24"/>
        </w:rPr>
        <w:t xml:space="preserve">While at the tent, pick up a pre-endoscopy packet. </w:t>
      </w:r>
    </w:p>
    <w:p w:rsidR="0057047D" w:rsidRPr="00A32962" w:rsidRDefault="00703A71" w:rsidP="0057047D">
      <w:pPr>
        <w:pStyle w:val="ListParagraph"/>
        <w:ind w:left="360"/>
        <w:rPr>
          <w:sz w:val="24"/>
          <w:szCs w:val="24"/>
        </w:rPr>
      </w:pPr>
      <w:r w:rsidRPr="00A32962">
        <w:rPr>
          <w:sz w:val="24"/>
          <w:szCs w:val="24"/>
        </w:rPr>
        <w:t xml:space="preserve">This packet will include an iodine nasal wash and premedication for the procedure. </w:t>
      </w:r>
    </w:p>
    <w:p w:rsidR="00981CAD" w:rsidRPr="00A32962" w:rsidRDefault="00703A71" w:rsidP="00981CAD">
      <w:pPr>
        <w:pStyle w:val="ListParagraph"/>
        <w:ind w:left="360"/>
        <w:rPr>
          <w:sz w:val="24"/>
          <w:szCs w:val="24"/>
        </w:rPr>
      </w:pPr>
      <w:r w:rsidRPr="00A32962">
        <w:rPr>
          <w:sz w:val="24"/>
          <w:szCs w:val="24"/>
        </w:rPr>
        <w:t xml:space="preserve">Instructions for use are on the back of this page. </w:t>
      </w:r>
    </w:p>
    <w:p w:rsidR="00981CAD" w:rsidRPr="00A32962" w:rsidRDefault="00981CAD" w:rsidP="00981CAD">
      <w:pPr>
        <w:pStyle w:val="ListParagraph"/>
        <w:ind w:left="360"/>
        <w:rPr>
          <w:sz w:val="24"/>
          <w:szCs w:val="24"/>
        </w:rPr>
      </w:pPr>
    </w:p>
    <w:p w:rsidR="00981CAD" w:rsidRPr="00A32962" w:rsidRDefault="00703A71" w:rsidP="00981CAD">
      <w:pPr>
        <w:pStyle w:val="ListParagraph"/>
        <w:numPr>
          <w:ilvl w:val="0"/>
          <w:numId w:val="2"/>
        </w:numPr>
        <w:ind w:left="360"/>
        <w:rPr>
          <w:sz w:val="24"/>
          <w:szCs w:val="24"/>
        </w:rPr>
      </w:pPr>
      <w:r w:rsidRPr="00A32962">
        <w:rPr>
          <w:sz w:val="24"/>
          <w:szCs w:val="24"/>
        </w:rPr>
        <w:t xml:space="preserve">In the event of a </w:t>
      </w:r>
      <w:r w:rsidRPr="00A32962">
        <w:rPr>
          <w:i/>
          <w:sz w:val="24"/>
          <w:szCs w:val="24"/>
        </w:rPr>
        <w:t>positive</w:t>
      </w:r>
      <w:r w:rsidRPr="00A32962">
        <w:rPr>
          <w:sz w:val="24"/>
          <w:szCs w:val="24"/>
        </w:rPr>
        <w:t xml:space="preserve"> COVID test you will be notified and the planned endoscopy will be postponed. </w:t>
      </w:r>
    </w:p>
    <w:p w:rsidR="00981CAD" w:rsidRPr="00A32962" w:rsidRDefault="00981CAD" w:rsidP="00981CAD">
      <w:pPr>
        <w:pStyle w:val="ListParagraph"/>
        <w:ind w:left="360"/>
        <w:rPr>
          <w:sz w:val="24"/>
          <w:szCs w:val="24"/>
        </w:rPr>
      </w:pPr>
    </w:p>
    <w:p w:rsidR="00981CAD" w:rsidRPr="00A32962" w:rsidRDefault="00981CAD" w:rsidP="00981CAD">
      <w:pPr>
        <w:pStyle w:val="ListParagraph"/>
        <w:numPr>
          <w:ilvl w:val="0"/>
          <w:numId w:val="2"/>
        </w:numPr>
        <w:ind w:left="360"/>
        <w:rPr>
          <w:sz w:val="24"/>
          <w:szCs w:val="24"/>
        </w:rPr>
      </w:pPr>
      <w:r w:rsidRPr="00A32962">
        <w:rPr>
          <w:sz w:val="24"/>
          <w:szCs w:val="24"/>
        </w:rPr>
        <w:t xml:space="preserve">Patients will go into </w:t>
      </w:r>
      <w:r w:rsidRPr="004309BB">
        <w:rPr>
          <w:b/>
          <w:sz w:val="24"/>
          <w:szCs w:val="24"/>
        </w:rPr>
        <w:t>self-quarantine</w:t>
      </w:r>
      <w:r w:rsidRPr="00A32962">
        <w:rPr>
          <w:sz w:val="24"/>
          <w:szCs w:val="24"/>
        </w:rPr>
        <w:t xml:space="preserve"> from the time of testing until the procedure. CDC precautions (hand hygiene, cloth covering/face mask, social distancing, etc.) will be adhered to. </w:t>
      </w:r>
    </w:p>
    <w:p w:rsidR="00703A71" w:rsidRPr="00A32962" w:rsidRDefault="00703A71" w:rsidP="00703A71">
      <w:pPr>
        <w:rPr>
          <w:sz w:val="20"/>
          <w:szCs w:val="20"/>
        </w:rPr>
      </w:pPr>
    </w:p>
    <w:p w:rsidR="00703A71" w:rsidRPr="005A4D70" w:rsidRDefault="00A0242C" w:rsidP="005A4D70">
      <w:pPr>
        <w:pStyle w:val="ListParagraph"/>
        <w:jc w:val="center"/>
        <w:rPr>
          <w:b/>
          <w:sz w:val="28"/>
          <w:szCs w:val="28"/>
          <w:u w:val="single"/>
        </w:rPr>
      </w:pPr>
      <w:r w:rsidRPr="005A4D70">
        <w:rPr>
          <w:b/>
          <w:sz w:val="28"/>
          <w:szCs w:val="28"/>
          <w:u w:val="single"/>
        </w:rPr>
        <w:lastRenderedPageBreak/>
        <w:t>PREMEDICATION FOR ENDOSCOPY</w:t>
      </w:r>
    </w:p>
    <w:p w:rsidR="00A0242C" w:rsidRPr="003809D7" w:rsidRDefault="00A0242C" w:rsidP="00703A71">
      <w:pPr>
        <w:pStyle w:val="ListParagraph"/>
        <w:rPr>
          <w:sz w:val="24"/>
          <w:szCs w:val="24"/>
        </w:rPr>
      </w:pPr>
    </w:p>
    <w:p w:rsidR="00A0242C" w:rsidRDefault="00A0242C" w:rsidP="00703A71">
      <w:pPr>
        <w:pStyle w:val="ListParagraph"/>
        <w:rPr>
          <w:sz w:val="24"/>
          <w:szCs w:val="24"/>
        </w:rPr>
      </w:pPr>
      <w:r w:rsidRPr="003809D7">
        <w:rPr>
          <w:sz w:val="24"/>
          <w:szCs w:val="24"/>
        </w:rPr>
        <w:t xml:space="preserve">Information about Dilute Betadine Pre-washing:  Rinsing the nose with dilute betadine can reduce viral loads in the nose and may make it safer for your healthcare team to perform endoscopy. Rinsing the nose with dilute betadine has been used effectively by </w:t>
      </w:r>
      <w:proofErr w:type="spellStart"/>
      <w:r w:rsidRPr="003809D7">
        <w:rPr>
          <w:sz w:val="24"/>
          <w:szCs w:val="24"/>
        </w:rPr>
        <w:t>Rhinologists</w:t>
      </w:r>
      <w:proofErr w:type="spellEnd"/>
      <w:r w:rsidRPr="003809D7">
        <w:rPr>
          <w:sz w:val="24"/>
          <w:szCs w:val="24"/>
        </w:rPr>
        <w:t xml:space="preserve"> and has a good safety profile. COVID-19 testing may have (5-30%) false negative results leading to the recommendation for pre-washing the nasal cavities.</w:t>
      </w:r>
    </w:p>
    <w:p w:rsidR="00A0242C" w:rsidRPr="003809D7" w:rsidRDefault="00A0242C" w:rsidP="00703A71">
      <w:pPr>
        <w:pStyle w:val="ListParagraph"/>
        <w:rPr>
          <w:sz w:val="24"/>
          <w:szCs w:val="24"/>
        </w:rPr>
      </w:pPr>
    </w:p>
    <w:p w:rsidR="00A0242C" w:rsidRPr="003809D7" w:rsidRDefault="00A0242C" w:rsidP="00703A71">
      <w:pPr>
        <w:pStyle w:val="ListParagraph"/>
        <w:rPr>
          <w:color w:val="FF0000"/>
          <w:sz w:val="24"/>
          <w:szCs w:val="24"/>
        </w:rPr>
      </w:pPr>
      <w:r w:rsidRPr="003809D7">
        <w:rPr>
          <w:color w:val="FF0000"/>
          <w:sz w:val="24"/>
          <w:szCs w:val="24"/>
        </w:rPr>
        <w:t>DO NOT USE BETADINE NASAL RINSE IF YOU ARE ALLERGIC TO BETADINE or IODINE or HAVE A SEAFOOD ALLERGY.</w:t>
      </w:r>
    </w:p>
    <w:p w:rsidR="00A0242C" w:rsidRPr="003809D7" w:rsidRDefault="00A0242C" w:rsidP="00703A71">
      <w:pPr>
        <w:pStyle w:val="ListParagraph"/>
        <w:rPr>
          <w:sz w:val="24"/>
          <w:szCs w:val="24"/>
        </w:rPr>
      </w:pPr>
    </w:p>
    <w:p w:rsidR="00A0242C" w:rsidRPr="003809D7" w:rsidRDefault="004309BB" w:rsidP="00703A71">
      <w:pPr>
        <w:pStyle w:val="ListParagraph"/>
        <w:rPr>
          <w:sz w:val="24"/>
          <w:szCs w:val="24"/>
        </w:rPr>
      </w:pPr>
      <w:r>
        <w:rPr>
          <w:b/>
          <w:sz w:val="28"/>
          <w:szCs w:val="28"/>
        </w:rPr>
        <w:t xml:space="preserve">JUST </w:t>
      </w:r>
      <w:r w:rsidR="00A0242C" w:rsidRPr="005A4D70">
        <w:rPr>
          <w:b/>
          <w:sz w:val="28"/>
          <w:szCs w:val="28"/>
        </w:rPr>
        <w:t>BEFORE</w:t>
      </w:r>
      <w:r>
        <w:rPr>
          <w:b/>
          <w:sz w:val="28"/>
          <w:szCs w:val="28"/>
        </w:rPr>
        <w:t xml:space="preserve"> LEAVING YOUR HOME FOR THE</w:t>
      </w:r>
      <w:r w:rsidR="00A0242C" w:rsidRPr="005A4D70">
        <w:rPr>
          <w:b/>
          <w:sz w:val="28"/>
          <w:szCs w:val="28"/>
        </w:rPr>
        <w:t xml:space="preserve"> ENDOSCOPY</w:t>
      </w:r>
      <w:r w:rsidR="00A0242C" w:rsidRPr="003809D7">
        <w:rPr>
          <w:sz w:val="24"/>
          <w:szCs w:val="24"/>
        </w:rPr>
        <w:t xml:space="preserve"> (W</w:t>
      </w:r>
      <w:r>
        <w:rPr>
          <w:sz w:val="24"/>
          <w:szCs w:val="24"/>
        </w:rPr>
        <w:t xml:space="preserve">ithin 1-3 hours of your appointment time.) </w:t>
      </w:r>
      <w:r w:rsidR="00A0242C" w:rsidRPr="003809D7">
        <w:rPr>
          <w:sz w:val="24"/>
          <w:szCs w:val="24"/>
        </w:rPr>
        <w:t xml:space="preserve"> </w:t>
      </w:r>
    </w:p>
    <w:p w:rsidR="00A0242C" w:rsidRPr="003809D7" w:rsidRDefault="00A0242C" w:rsidP="00703A71">
      <w:pPr>
        <w:pStyle w:val="ListParagraph"/>
        <w:rPr>
          <w:sz w:val="24"/>
          <w:szCs w:val="24"/>
        </w:rPr>
      </w:pPr>
    </w:p>
    <w:p w:rsidR="00A0242C" w:rsidRPr="003809D7" w:rsidRDefault="001F4277" w:rsidP="00703A71">
      <w:pPr>
        <w:pStyle w:val="ListParagraph"/>
        <w:rPr>
          <w:sz w:val="24"/>
          <w:szCs w:val="24"/>
        </w:rPr>
      </w:pPr>
      <w:r w:rsidRPr="003809D7">
        <w:rPr>
          <w:sz w:val="24"/>
          <w:szCs w:val="24"/>
        </w:rPr>
        <w:t>Place</w:t>
      </w:r>
      <w:r w:rsidR="00A0242C" w:rsidRPr="003809D7">
        <w:rPr>
          <w:sz w:val="24"/>
          <w:szCs w:val="24"/>
        </w:rPr>
        <w:t xml:space="preserve"> the atomizer (white cone) onto the </w:t>
      </w:r>
      <w:r w:rsidRPr="003809D7">
        <w:rPr>
          <w:sz w:val="24"/>
          <w:szCs w:val="24"/>
        </w:rPr>
        <w:t xml:space="preserve">BETADINE </w:t>
      </w:r>
      <w:r w:rsidR="00A0242C" w:rsidRPr="003809D7">
        <w:rPr>
          <w:sz w:val="24"/>
          <w:szCs w:val="24"/>
        </w:rPr>
        <w:t>syringe and spray 2ml into each nostril.</w:t>
      </w:r>
      <w:r w:rsidR="004309BB">
        <w:rPr>
          <w:sz w:val="24"/>
          <w:szCs w:val="24"/>
        </w:rPr>
        <w:t xml:space="preserve"> Perform the procedure over the sink. </w:t>
      </w:r>
    </w:p>
    <w:p w:rsidR="001F4277" w:rsidRPr="003809D7" w:rsidRDefault="00A0242C" w:rsidP="00703A71">
      <w:pPr>
        <w:pStyle w:val="ListParagraph"/>
        <w:rPr>
          <w:sz w:val="24"/>
          <w:szCs w:val="24"/>
        </w:rPr>
      </w:pPr>
      <w:r w:rsidRPr="003809D7">
        <w:rPr>
          <w:sz w:val="24"/>
          <w:szCs w:val="24"/>
        </w:rPr>
        <w:t>You will have a syringe for each nostril</w:t>
      </w:r>
      <w:r w:rsidR="001F4277" w:rsidRPr="003809D7">
        <w:rPr>
          <w:sz w:val="24"/>
          <w:szCs w:val="24"/>
        </w:rPr>
        <w:t xml:space="preserve"> pre-loaded with 2ml of dilute betadine. You will have </w:t>
      </w:r>
      <w:r w:rsidRPr="003809D7">
        <w:rPr>
          <w:sz w:val="24"/>
          <w:szCs w:val="24"/>
        </w:rPr>
        <w:t xml:space="preserve">only one atomizer. </w:t>
      </w:r>
    </w:p>
    <w:p w:rsidR="001F4277" w:rsidRPr="003809D7" w:rsidRDefault="005A4D70" w:rsidP="005A4D70">
      <w:pPr>
        <w:pStyle w:val="ListParagraph"/>
        <w:jc w:val="center"/>
        <w:rPr>
          <w:sz w:val="24"/>
          <w:szCs w:val="24"/>
        </w:rPr>
      </w:pPr>
      <w:r>
        <w:rPr>
          <w:sz w:val="24"/>
          <w:szCs w:val="24"/>
        </w:rPr>
        <w:t>__________________________________________________</w:t>
      </w:r>
    </w:p>
    <w:p w:rsidR="001F4277" w:rsidRPr="003809D7" w:rsidRDefault="001F4277" w:rsidP="00703A71">
      <w:pPr>
        <w:pStyle w:val="ListParagraph"/>
        <w:rPr>
          <w:sz w:val="24"/>
          <w:szCs w:val="24"/>
        </w:rPr>
      </w:pPr>
    </w:p>
    <w:p w:rsidR="005A4D70" w:rsidRDefault="005A4D70" w:rsidP="00703A71">
      <w:pPr>
        <w:pStyle w:val="ListParagraph"/>
        <w:rPr>
          <w:color w:val="FF0000"/>
          <w:sz w:val="24"/>
          <w:szCs w:val="24"/>
        </w:rPr>
      </w:pPr>
      <w:r>
        <w:rPr>
          <w:sz w:val="24"/>
          <w:szCs w:val="24"/>
        </w:rPr>
        <w:t xml:space="preserve">Information about Lidocaine/Afrin premedication:  </w:t>
      </w:r>
      <w:r w:rsidRPr="003809D7">
        <w:rPr>
          <w:sz w:val="24"/>
          <w:szCs w:val="24"/>
        </w:rPr>
        <w:t xml:space="preserve">Lidocaine is a topical numbing medicine and afrin decongests the nose. Together these medications open up the nasal passages and reduce discomfort with the procedure. You may have numbness in the back of the throat and it may feel different when you swallow. This medicine is effective for about 30 minutes. </w:t>
      </w:r>
    </w:p>
    <w:p w:rsidR="005A4D70" w:rsidRDefault="005A4D70" w:rsidP="00703A71">
      <w:pPr>
        <w:pStyle w:val="ListParagraph"/>
        <w:rPr>
          <w:color w:val="FF0000"/>
          <w:sz w:val="24"/>
          <w:szCs w:val="24"/>
        </w:rPr>
      </w:pPr>
    </w:p>
    <w:p w:rsidR="001F4277" w:rsidRPr="003809D7" w:rsidRDefault="001F4277" w:rsidP="00703A71">
      <w:pPr>
        <w:pStyle w:val="ListParagraph"/>
        <w:rPr>
          <w:color w:val="FF0000"/>
          <w:sz w:val="24"/>
          <w:szCs w:val="24"/>
        </w:rPr>
      </w:pPr>
      <w:r w:rsidRPr="003809D7">
        <w:rPr>
          <w:color w:val="FF0000"/>
          <w:sz w:val="24"/>
          <w:szCs w:val="24"/>
        </w:rPr>
        <w:t>DO NOT USE LIDOCAINE/AFRIN RINSE IF YOU ARE ALLERGIC TO LIDOCAINE/NOVOCAINE OR AFRIN</w:t>
      </w:r>
    </w:p>
    <w:p w:rsidR="001F4277" w:rsidRPr="003809D7" w:rsidRDefault="001F4277" w:rsidP="00703A71">
      <w:pPr>
        <w:pStyle w:val="ListParagraph"/>
        <w:rPr>
          <w:sz w:val="24"/>
          <w:szCs w:val="24"/>
        </w:rPr>
      </w:pPr>
    </w:p>
    <w:p w:rsidR="003809D7" w:rsidRDefault="001F4277" w:rsidP="00703A71">
      <w:pPr>
        <w:pStyle w:val="ListParagraph"/>
        <w:rPr>
          <w:sz w:val="24"/>
          <w:szCs w:val="24"/>
        </w:rPr>
      </w:pPr>
      <w:r w:rsidRPr="003809D7">
        <w:rPr>
          <w:b/>
          <w:sz w:val="28"/>
          <w:szCs w:val="28"/>
        </w:rPr>
        <w:t>JUST PRIOR TO ENTERING THE HOSPITAL</w:t>
      </w:r>
      <w:r w:rsidRPr="003809D7">
        <w:rPr>
          <w:sz w:val="24"/>
          <w:szCs w:val="24"/>
        </w:rPr>
        <w:t xml:space="preserve"> </w:t>
      </w:r>
    </w:p>
    <w:p w:rsidR="001F4277" w:rsidRPr="003809D7" w:rsidRDefault="001F4277" w:rsidP="00703A71">
      <w:pPr>
        <w:pStyle w:val="ListParagraph"/>
        <w:rPr>
          <w:sz w:val="24"/>
          <w:szCs w:val="24"/>
        </w:rPr>
      </w:pPr>
      <w:r w:rsidRPr="003809D7">
        <w:rPr>
          <w:sz w:val="24"/>
          <w:szCs w:val="24"/>
        </w:rPr>
        <w:t>(While you are outside far away from others or in your car.)</w:t>
      </w:r>
      <w:r w:rsidR="004309BB">
        <w:rPr>
          <w:sz w:val="24"/>
          <w:szCs w:val="24"/>
        </w:rPr>
        <w:t xml:space="preserve">  Have a Kleenex available to wipe any nasal dripping. </w:t>
      </w:r>
    </w:p>
    <w:p w:rsidR="00A0242C" w:rsidRPr="003809D7" w:rsidRDefault="00A0242C" w:rsidP="00703A71">
      <w:pPr>
        <w:pStyle w:val="ListParagraph"/>
        <w:rPr>
          <w:sz w:val="24"/>
          <w:szCs w:val="24"/>
        </w:rPr>
      </w:pPr>
      <w:r w:rsidRPr="003809D7">
        <w:rPr>
          <w:sz w:val="24"/>
          <w:szCs w:val="24"/>
        </w:rPr>
        <w:t xml:space="preserve"> </w:t>
      </w:r>
    </w:p>
    <w:p w:rsidR="001F4277" w:rsidRPr="003809D7" w:rsidRDefault="001F4277" w:rsidP="00703A71">
      <w:pPr>
        <w:pStyle w:val="ListParagraph"/>
        <w:rPr>
          <w:sz w:val="24"/>
          <w:szCs w:val="24"/>
        </w:rPr>
      </w:pPr>
      <w:r w:rsidRPr="003809D7">
        <w:rPr>
          <w:sz w:val="24"/>
          <w:szCs w:val="24"/>
        </w:rPr>
        <w:t xml:space="preserve">Place the atomizer onto the LIDOCAINE/AFRIN syringe and spray 2ml into each nostril. You will have a syringe for each nostril that is preloaded with 2ml of the solution. You will use the same atomizer from use with the betadine. </w:t>
      </w:r>
    </w:p>
    <w:p w:rsidR="001F4277" w:rsidRDefault="001F4277" w:rsidP="00703A71">
      <w:pPr>
        <w:pStyle w:val="ListParagraph"/>
        <w:rPr>
          <w:sz w:val="24"/>
          <w:szCs w:val="24"/>
        </w:rPr>
      </w:pPr>
    </w:p>
    <w:p w:rsidR="004309BB" w:rsidRDefault="004309BB" w:rsidP="004309BB">
      <w:pPr>
        <w:pStyle w:val="ListParagraph"/>
        <w:jc w:val="center"/>
        <w:rPr>
          <w:b/>
          <w:sz w:val="24"/>
          <w:szCs w:val="24"/>
        </w:rPr>
      </w:pPr>
      <w:r w:rsidRPr="004309BB">
        <w:rPr>
          <w:b/>
          <w:sz w:val="24"/>
          <w:szCs w:val="24"/>
        </w:rPr>
        <w:t>YOU ARE NOW READY FOR YOUR ENDOSCOPY APPOINTMENT</w:t>
      </w:r>
    </w:p>
    <w:p w:rsidR="004309BB" w:rsidRPr="004309BB" w:rsidRDefault="004309BB" w:rsidP="004309BB">
      <w:pPr>
        <w:pStyle w:val="ListParagraph"/>
        <w:jc w:val="center"/>
        <w:rPr>
          <w:b/>
          <w:sz w:val="24"/>
          <w:szCs w:val="24"/>
        </w:rPr>
      </w:pPr>
      <w:r>
        <w:rPr>
          <w:b/>
          <w:sz w:val="24"/>
          <w:szCs w:val="24"/>
        </w:rPr>
        <w:t xml:space="preserve">Please call 301-295-4664 with any questions. </w:t>
      </w:r>
      <w:bookmarkStart w:id="0" w:name="_GoBack"/>
      <w:bookmarkEnd w:id="0"/>
    </w:p>
    <w:sectPr w:rsidR="004309BB" w:rsidRPr="0043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07BB"/>
    <w:multiLevelType w:val="hybridMultilevel"/>
    <w:tmpl w:val="91A62D0E"/>
    <w:lvl w:ilvl="0" w:tplc="F4063278">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71B4E"/>
    <w:multiLevelType w:val="hybridMultilevel"/>
    <w:tmpl w:val="410600FC"/>
    <w:lvl w:ilvl="0" w:tplc="3CA638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67"/>
    <w:rsid w:val="00054BC2"/>
    <w:rsid w:val="00091D1C"/>
    <w:rsid w:val="00192404"/>
    <w:rsid w:val="001F4277"/>
    <w:rsid w:val="00264A16"/>
    <w:rsid w:val="002E4F29"/>
    <w:rsid w:val="002F20BF"/>
    <w:rsid w:val="0030297B"/>
    <w:rsid w:val="0034358D"/>
    <w:rsid w:val="003809D7"/>
    <w:rsid w:val="004309BB"/>
    <w:rsid w:val="0045598A"/>
    <w:rsid w:val="0047488E"/>
    <w:rsid w:val="00476FC2"/>
    <w:rsid w:val="0057047D"/>
    <w:rsid w:val="005A4D70"/>
    <w:rsid w:val="006006C5"/>
    <w:rsid w:val="006133A3"/>
    <w:rsid w:val="00623EE7"/>
    <w:rsid w:val="00626A6A"/>
    <w:rsid w:val="0066463A"/>
    <w:rsid w:val="00665F59"/>
    <w:rsid w:val="00703A71"/>
    <w:rsid w:val="007045BE"/>
    <w:rsid w:val="0070544B"/>
    <w:rsid w:val="00711B55"/>
    <w:rsid w:val="00721CFD"/>
    <w:rsid w:val="00745408"/>
    <w:rsid w:val="007479B9"/>
    <w:rsid w:val="007724D7"/>
    <w:rsid w:val="00774DE2"/>
    <w:rsid w:val="00797467"/>
    <w:rsid w:val="007F62FD"/>
    <w:rsid w:val="008057ED"/>
    <w:rsid w:val="00897C52"/>
    <w:rsid w:val="0090609C"/>
    <w:rsid w:val="00907E96"/>
    <w:rsid w:val="00981CAD"/>
    <w:rsid w:val="00A0242C"/>
    <w:rsid w:val="00A04FB0"/>
    <w:rsid w:val="00A32962"/>
    <w:rsid w:val="00B25EB3"/>
    <w:rsid w:val="00BC4751"/>
    <w:rsid w:val="00C60ED2"/>
    <w:rsid w:val="00C63E01"/>
    <w:rsid w:val="00C8133F"/>
    <w:rsid w:val="00DB4119"/>
    <w:rsid w:val="00DD5F78"/>
    <w:rsid w:val="00DD6A10"/>
    <w:rsid w:val="00DE74A4"/>
    <w:rsid w:val="00E1757A"/>
    <w:rsid w:val="00F0792C"/>
    <w:rsid w:val="00F23170"/>
    <w:rsid w:val="00F508D2"/>
    <w:rsid w:val="00F568C7"/>
    <w:rsid w:val="00F719D1"/>
    <w:rsid w:val="00F73667"/>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0D82"/>
  <w15:chartTrackingRefBased/>
  <w15:docId w15:val="{A260A760-4B4E-4391-AAC1-6182C305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67"/>
    <w:pPr>
      <w:ind w:left="720"/>
      <w:contextualSpacing/>
    </w:pPr>
  </w:style>
  <w:style w:type="paragraph" w:customStyle="1" w:styleId="Default">
    <w:name w:val="Default"/>
    <w:rsid w:val="00C60E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15279">
      <w:bodyDiv w:val="1"/>
      <w:marLeft w:val="0"/>
      <w:marRight w:val="0"/>
      <w:marTop w:val="0"/>
      <w:marBottom w:val="0"/>
      <w:divBdr>
        <w:top w:val="none" w:sz="0" w:space="0" w:color="auto"/>
        <w:left w:val="none" w:sz="0" w:space="0" w:color="auto"/>
        <w:bottom w:val="none" w:sz="0" w:space="0" w:color="auto"/>
        <w:right w:val="none" w:sz="0" w:space="0" w:color="auto"/>
      </w:divBdr>
    </w:div>
    <w:div w:id="8446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Blaylock, Jason M LTC MIL USA WRNMMC</dc:creator>
  <cp:keywords/>
  <dc:description/>
  <cp:lastModifiedBy>Jackson, Paula J MIL COL WRNMMC</cp:lastModifiedBy>
  <cp:revision>3</cp:revision>
  <dcterms:created xsi:type="dcterms:W3CDTF">2020-05-11T16:41:00Z</dcterms:created>
  <dcterms:modified xsi:type="dcterms:W3CDTF">2020-05-12T15:37:00Z</dcterms:modified>
</cp:coreProperties>
</file>